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5C" w:rsidRDefault="0011455C" w:rsidP="003813B9">
      <w:pPr>
        <w:ind w:right="-66"/>
        <w:jc w:val="center"/>
        <w:rPr>
          <w:rFonts w:ascii="Candara" w:hAnsi="Candara" w:cs="Arial"/>
          <w:b/>
          <w:sz w:val="30"/>
          <w:szCs w:val="30"/>
        </w:rPr>
      </w:pPr>
    </w:p>
    <w:p w:rsidR="00695180" w:rsidRDefault="00695180" w:rsidP="006951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49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5777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PROCEDURA NEGOZIATA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ARTICOLATA IN 2 LOTTI FINALIZZATA ALL’AFFIDAMENTO</w:t>
      </w:r>
      <w:r w:rsidRPr="003E5A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DI TERMOSALDATRICI  PER LA NUOVA CENTRALE DI STERILIZZAZIONE DEL PRESIDIO SAN PAOLO,</w:t>
      </w:r>
      <w:r w:rsidRPr="00E577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57779">
        <w:rPr>
          <w:rFonts w:asciiTheme="minorHAnsi" w:hAnsiTheme="minorHAnsi" w:cstheme="minorHAnsi"/>
          <w:b/>
          <w:sz w:val="22"/>
          <w:szCs w:val="22"/>
        </w:rPr>
        <w:t>DA ESPLETARSI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77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777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TRAMITE “RICHIESTA DI OFFERTA (RDO) APERTA” </w:t>
      </w:r>
      <w:r w:rsidRPr="00E57779">
        <w:rPr>
          <w:rFonts w:asciiTheme="minorHAnsi" w:hAnsiTheme="minorHAnsi" w:cstheme="minorHAnsi"/>
          <w:b/>
          <w:sz w:val="22"/>
          <w:szCs w:val="22"/>
        </w:rPr>
        <w:t>SU PIATTAFORMA SINTEL</w:t>
      </w:r>
      <w:r w:rsidRPr="00E5777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, AI SENSI </w:t>
      </w:r>
      <w:r w:rsidRPr="00E57779">
        <w:rPr>
          <w:rFonts w:asciiTheme="minorHAnsi" w:hAnsiTheme="minorHAnsi" w:cstheme="minorHAnsi"/>
          <w:b/>
          <w:sz w:val="22"/>
          <w:szCs w:val="22"/>
        </w:rPr>
        <w:t xml:space="preserve">DEGLI ARTT. 50 COMMA 1 LETT. </w:t>
      </w:r>
      <w:r>
        <w:rPr>
          <w:rFonts w:asciiTheme="minorHAnsi" w:hAnsiTheme="minorHAnsi" w:cstheme="minorHAnsi"/>
          <w:b/>
          <w:sz w:val="22"/>
          <w:szCs w:val="22"/>
        </w:rPr>
        <w:t>B</w:t>
      </w:r>
      <w:r w:rsidRPr="00E57779">
        <w:rPr>
          <w:rFonts w:asciiTheme="minorHAnsi" w:hAnsiTheme="minorHAnsi" w:cstheme="minorHAnsi"/>
          <w:b/>
          <w:sz w:val="22"/>
          <w:szCs w:val="22"/>
        </w:rPr>
        <w:t xml:space="preserve">) E 108 </w:t>
      </w:r>
      <w:r>
        <w:rPr>
          <w:rFonts w:asciiTheme="minorHAnsi" w:hAnsiTheme="minorHAnsi" w:cstheme="minorHAnsi"/>
          <w:b/>
          <w:sz w:val="22"/>
          <w:szCs w:val="22"/>
        </w:rPr>
        <w:t xml:space="preserve">COMMA 3 </w:t>
      </w:r>
      <w:r w:rsidRPr="00E57779">
        <w:rPr>
          <w:rFonts w:asciiTheme="minorHAnsi" w:hAnsiTheme="minorHAnsi" w:cstheme="minorHAnsi"/>
          <w:b/>
          <w:sz w:val="22"/>
          <w:szCs w:val="22"/>
        </w:rPr>
        <w:t>DEL D.LGS 36/2023</w:t>
      </w:r>
      <w:r>
        <w:rPr>
          <w:rFonts w:asciiTheme="minorHAnsi" w:hAnsiTheme="minorHAnsi" w:cstheme="minorHAnsi"/>
          <w:b/>
          <w:sz w:val="22"/>
          <w:szCs w:val="22"/>
        </w:rPr>
        <w:t xml:space="preserve"> DA AGGIUDICARSI DISGIUNTAMENTE </w:t>
      </w:r>
      <w:r w:rsidRPr="00E5777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E57779">
        <w:rPr>
          <w:rFonts w:asciiTheme="minorHAnsi" w:hAnsiTheme="minorHAnsi" w:cstheme="minorHAnsi"/>
          <w:b/>
          <w:sz w:val="22"/>
          <w:szCs w:val="22"/>
          <w:lang w:eastAsia="en-US"/>
        </w:rPr>
        <w:t>CON IL CRITERIO</w:t>
      </w:r>
      <w:r w:rsidRPr="00E5777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PREZZO PIU’ BASSO</w:t>
      </w:r>
    </w:p>
    <w:p w:rsidR="00695180" w:rsidRDefault="00695180" w:rsidP="006951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49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LOTTO 1 – TERMOSALDATRICI ROTATIVE - CIG: </w:t>
      </w:r>
      <w:r w:rsidRPr="002E6F9A">
        <w:rPr>
          <w:rFonts w:asciiTheme="minorHAnsi" w:hAnsiTheme="minorHAnsi" w:cstheme="minorHAnsi"/>
          <w:b/>
          <w:sz w:val="22"/>
          <w:szCs w:val="22"/>
        </w:rPr>
        <w:t>B58703D276</w:t>
      </w:r>
    </w:p>
    <w:p w:rsidR="00695180" w:rsidRPr="00E57779" w:rsidRDefault="00695180" w:rsidP="006951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49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LOTTO 2 – TERMOSALDATRICI A PRESSIONE – CIG </w:t>
      </w:r>
      <w:r w:rsidRPr="002E6F9A">
        <w:rPr>
          <w:rFonts w:asciiTheme="minorHAnsi" w:hAnsiTheme="minorHAnsi" w:cstheme="minorHAnsi"/>
          <w:b/>
          <w:sz w:val="22"/>
          <w:szCs w:val="22"/>
        </w:rPr>
        <w:t>B58703E349</w:t>
      </w:r>
    </w:p>
    <w:p w:rsidR="00CB57A0" w:rsidRDefault="00CB57A0" w:rsidP="003813B9">
      <w:pPr>
        <w:ind w:right="-66"/>
        <w:jc w:val="center"/>
        <w:rPr>
          <w:rFonts w:ascii="Candara" w:hAnsi="Candara" w:cs="Arial"/>
          <w:b/>
          <w:sz w:val="30"/>
          <w:szCs w:val="30"/>
        </w:rPr>
      </w:pPr>
    </w:p>
    <w:p w:rsidR="003813B9" w:rsidRDefault="00CB57A0" w:rsidP="003813B9">
      <w:pPr>
        <w:ind w:right="-66"/>
        <w:jc w:val="center"/>
        <w:rPr>
          <w:rFonts w:ascii="Candara" w:hAnsi="Candara" w:cs="Arial"/>
          <w:b/>
          <w:sz w:val="30"/>
          <w:szCs w:val="30"/>
        </w:rPr>
      </w:pPr>
      <w:r>
        <w:rPr>
          <w:rFonts w:ascii="Candara" w:hAnsi="Candara" w:cs="Arial"/>
          <w:b/>
          <w:sz w:val="30"/>
          <w:szCs w:val="30"/>
        </w:rPr>
        <w:t xml:space="preserve">ID SINTEL </w:t>
      </w:r>
      <w:r w:rsidR="00695180" w:rsidRPr="00695180">
        <w:rPr>
          <w:rFonts w:ascii="Candara" w:hAnsi="Candara" w:cs="Arial"/>
          <w:b/>
          <w:sz w:val="30"/>
          <w:szCs w:val="30"/>
        </w:rPr>
        <w:t>196513297</w:t>
      </w:r>
    </w:p>
    <w:p w:rsidR="00CB57A0" w:rsidRPr="0011455C" w:rsidRDefault="00CB57A0" w:rsidP="003813B9">
      <w:pPr>
        <w:ind w:right="-66"/>
        <w:jc w:val="center"/>
        <w:rPr>
          <w:rFonts w:ascii="Candara" w:hAnsi="Candara" w:cs="Arial"/>
          <w:b/>
          <w:sz w:val="30"/>
          <w:szCs w:val="30"/>
        </w:rPr>
      </w:pPr>
    </w:p>
    <w:p w:rsidR="003813B9" w:rsidRPr="0011455C" w:rsidRDefault="003813B9" w:rsidP="003813B9">
      <w:pPr>
        <w:ind w:right="-66"/>
        <w:jc w:val="center"/>
        <w:rPr>
          <w:rFonts w:ascii="Candara" w:hAnsi="Candara" w:cs="Arial"/>
          <w:b/>
          <w:i/>
          <w:sz w:val="30"/>
          <w:szCs w:val="30"/>
        </w:rPr>
      </w:pPr>
      <w:r w:rsidRPr="0011455C">
        <w:rPr>
          <w:rFonts w:ascii="Candara" w:hAnsi="Candara" w:cs="Arial"/>
          <w:b/>
          <w:i/>
          <w:sz w:val="30"/>
          <w:szCs w:val="30"/>
        </w:rPr>
        <w:t>ESTRATTO DI AVVISO DI GARA</w:t>
      </w:r>
    </w:p>
    <w:p w:rsidR="003813B9" w:rsidRPr="0011455C" w:rsidRDefault="003813B9" w:rsidP="003813B9">
      <w:pPr>
        <w:ind w:right="-1866" w:hanging="720"/>
        <w:jc w:val="center"/>
        <w:rPr>
          <w:rFonts w:ascii="Candara" w:hAnsi="Candara" w:cs="Arial"/>
          <w:i/>
          <w:color w:val="000000"/>
          <w:sz w:val="12"/>
        </w:rPr>
      </w:pPr>
    </w:p>
    <w:p w:rsidR="003813B9" w:rsidRPr="0011455C" w:rsidRDefault="003813B9" w:rsidP="003813B9">
      <w:pPr>
        <w:ind w:right="-1866"/>
        <w:jc w:val="center"/>
        <w:rPr>
          <w:rFonts w:ascii="Candara" w:hAnsi="Candara" w:cs="Arial"/>
        </w:rPr>
      </w:pPr>
    </w:p>
    <w:p w:rsidR="00CB57A0" w:rsidRDefault="001016C0" w:rsidP="003813B9">
      <w:pPr>
        <w:pStyle w:val="Titolo"/>
        <w:jc w:val="both"/>
        <w:rPr>
          <w:rFonts w:ascii="Candara" w:hAnsi="Candara" w:cs="Arial"/>
          <w:b w:val="0"/>
        </w:rPr>
      </w:pPr>
      <w:r w:rsidRPr="0011455C">
        <w:rPr>
          <w:rFonts w:ascii="Candara" w:hAnsi="Candara" w:cs="Arial"/>
          <w:b w:val="0"/>
          <w:bCs w:val="0"/>
        </w:rPr>
        <w:t>L’ASST Santi Paolo e C</w:t>
      </w:r>
      <w:r w:rsidR="003813B9" w:rsidRPr="0011455C">
        <w:rPr>
          <w:rFonts w:ascii="Candara" w:hAnsi="Candara" w:cs="Arial"/>
          <w:b w:val="0"/>
          <w:bCs w:val="0"/>
        </w:rPr>
        <w:t>a</w:t>
      </w:r>
      <w:r w:rsidRPr="0011455C">
        <w:rPr>
          <w:rFonts w:ascii="Candara" w:hAnsi="Candara" w:cs="Arial"/>
          <w:b w:val="0"/>
          <w:bCs w:val="0"/>
        </w:rPr>
        <w:t>r</w:t>
      </w:r>
      <w:r w:rsidR="003813B9" w:rsidRPr="0011455C">
        <w:rPr>
          <w:rFonts w:ascii="Candara" w:hAnsi="Candara" w:cs="Arial"/>
          <w:b w:val="0"/>
          <w:bCs w:val="0"/>
        </w:rPr>
        <w:t xml:space="preserve">lo di Milano ha indetto, </w:t>
      </w:r>
      <w:r w:rsidR="00DB0CB8" w:rsidRPr="0011455C">
        <w:rPr>
          <w:rFonts w:ascii="Candara" w:hAnsi="Candara" w:cs="Arial"/>
          <w:b w:val="0"/>
          <w:bCs w:val="0"/>
        </w:rPr>
        <w:t xml:space="preserve">mediante impiego della Piattaforma </w:t>
      </w:r>
      <w:proofErr w:type="spellStart"/>
      <w:r w:rsidR="00DB0CB8" w:rsidRPr="0011455C">
        <w:rPr>
          <w:rFonts w:ascii="Candara" w:hAnsi="Candara" w:cs="Arial"/>
          <w:b w:val="0"/>
          <w:bCs w:val="0"/>
        </w:rPr>
        <w:t>Sintel</w:t>
      </w:r>
      <w:proofErr w:type="spellEnd"/>
      <w:r w:rsidR="00DB0CB8">
        <w:rPr>
          <w:rFonts w:ascii="Candara" w:hAnsi="Candara" w:cs="Arial"/>
          <w:b w:val="0"/>
          <w:bCs w:val="0"/>
        </w:rPr>
        <w:t xml:space="preserve"> di ARIA Spa di Regione Lombardia</w:t>
      </w:r>
      <w:r w:rsidR="003813B9" w:rsidRPr="0011455C">
        <w:rPr>
          <w:rFonts w:ascii="Candara" w:hAnsi="Candara" w:cs="Arial"/>
          <w:b w:val="0"/>
          <w:bCs w:val="0"/>
        </w:rPr>
        <w:t xml:space="preserve">, </w:t>
      </w:r>
      <w:r w:rsidR="00DB0CB8">
        <w:rPr>
          <w:rFonts w:ascii="Candara" w:hAnsi="Candara" w:cs="Arial"/>
          <w:b w:val="0"/>
          <w:bCs w:val="0"/>
        </w:rPr>
        <w:t xml:space="preserve">una </w:t>
      </w:r>
      <w:r w:rsidR="003813B9" w:rsidRPr="0011455C">
        <w:rPr>
          <w:rFonts w:ascii="Candara" w:hAnsi="Candara" w:cs="Arial"/>
          <w:b w:val="0"/>
          <w:bCs w:val="0"/>
        </w:rPr>
        <w:t xml:space="preserve">procedura </w:t>
      </w:r>
      <w:r w:rsidR="00695180">
        <w:rPr>
          <w:rFonts w:ascii="Candara" w:hAnsi="Candara" w:cs="Arial"/>
          <w:b w:val="0"/>
          <w:bCs w:val="0"/>
        </w:rPr>
        <w:t>negoziata</w:t>
      </w:r>
      <w:r w:rsidR="006C1C21">
        <w:rPr>
          <w:rFonts w:ascii="Candara" w:hAnsi="Candara" w:cs="Arial"/>
          <w:b w:val="0"/>
          <w:bCs w:val="0"/>
        </w:rPr>
        <w:t xml:space="preserve"> </w:t>
      </w:r>
      <w:proofErr w:type="spellStart"/>
      <w:r w:rsidR="006C1C21">
        <w:rPr>
          <w:rFonts w:ascii="Candara" w:hAnsi="Candara" w:cs="Arial"/>
          <w:b w:val="0"/>
          <w:bCs w:val="0"/>
        </w:rPr>
        <w:t>multilotto</w:t>
      </w:r>
      <w:proofErr w:type="spellEnd"/>
      <w:r w:rsidR="0011455C">
        <w:rPr>
          <w:rFonts w:ascii="Candara" w:hAnsi="Candara" w:cs="Arial"/>
          <w:b w:val="0"/>
          <w:bCs w:val="0"/>
        </w:rPr>
        <w:t>,</w:t>
      </w:r>
      <w:r w:rsidR="003813B9" w:rsidRPr="0011455C">
        <w:rPr>
          <w:rFonts w:ascii="Candara" w:hAnsi="Candara" w:cs="Arial"/>
          <w:b w:val="0"/>
          <w:bCs w:val="0"/>
        </w:rPr>
        <w:t xml:space="preserve"> ai sensi </w:t>
      </w:r>
      <w:r w:rsidR="00CB57A0">
        <w:rPr>
          <w:rFonts w:ascii="Candara" w:hAnsi="Candara" w:cs="Arial"/>
          <w:b w:val="0"/>
          <w:bCs w:val="0"/>
        </w:rPr>
        <w:t xml:space="preserve">dell’art. 50 comma 1 </w:t>
      </w:r>
      <w:proofErr w:type="spellStart"/>
      <w:r w:rsidR="00CB57A0">
        <w:rPr>
          <w:rFonts w:ascii="Candara" w:hAnsi="Candara" w:cs="Arial"/>
          <w:b w:val="0"/>
          <w:bCs w:val="0"/>
        </w:rPr>
        <w:t>lett</w:t>
      </w:r>
      <w:proofErr w:type="spellEnd"/>
      <w:r w:rsidR="00CB57A0">
        <w:rPr>
          <w:rFonts w:ascii="Candara" w:hAnsi="Candara" w:cs="Arial"/>
          <w:b w:val="0"/>
          <w:bCs w:val="0"/>
        </w:rPr>
        <w:t xml:space="preserve">. </w:t>
      </w:r>
      <w:r w:rsidR="00695180">
        <w:rPr>
          <w:rFonts w:ascii="Candara" w:hAnsi="Candara" w:cs="Arial"/>
          <w:b w:val="0"/>
          <w:bCs w:val="0"/>
        </w:rPr>
        <w:t>b</w:t>
      </w:r>
      <w:r w:rsidR="00CB57A0">
        <w:rPr>
          <w:rFonts w:ascii="Candara" w:hAnsi="Candara" w:cs="Arial"/>
          <w:b w:val="0"/>
          <w:bCs w:val="0"/>
        </w:rPr>
        <w:t xml:space="preserve">) del d. </w:t>
      </w:r>
      <w:proofErr w:type="spellStart"/>
      <w:r w:rsidR="00CB57A0">
        <w:rPr>
          <w:rFonts w:ascii="Candara" w:hAnsi="Candara" w:cs="Arial"/>
          <w:b w:val="0"/>
          <w:bCs w:val="0"/>
        </w:rPr>
        <w:t>lgs</w:t>
      </w:r>
      <w:proofErr w:type="spellEnd"/>
      <w:r w:rsidR="00CB57A0">
        <w:rPr>
          <w:rFonts w:ascii="Candara" w:hAnsi="Candara" w:cs="Arial"/>
          <w:b w:val="0"/>
          <w:bCs w:val="0"/>
        </w:rPr>
        <w:t>. 26/2023</w:t>
      </w:r>
      <w:r w:rsidR="0011455C">
        <w:rPr>
          <w:rFonts w:ascii="Candara" w:hAnsi="Candara" w:cs="Arial"/>
          <w:b w:val="0"/>
          <w:iCs/>
        </w:rPr>
        <w:t xml:space="preserve">, </w:t>
      </w:r>
      <w:r w:rsidR="003813B9" w:rsidRPr="0011455C">
        <w:rPr>
          <w:rFonts w:ascii="Candara" w:hAnsi="Candara" w:cs="Arial"/>
          <w:b w:val="0"/>
          <w:bCs w:val="0"/>
        </w:rPr>
        <w:t xml:space="preserve">per l’affidamento </w:t>
      </w:r>
      <w:r w:rsidR="003813B9" w:rsidRPr="0011455C">
        <w:rPr>
          <w:rFonts w:ascii="Candara" w:hAnsi="Candara" w:cs="Arial"/>
          <w:b w:val="0"/>
        </w:rPr>
        <w:t xml:space="preserve"> </w:t>
      </w:r>
      <w:r w:rsidR="00695180">
        <w:rPr>
          <w:rFonts w:ascii="Candara" w:hAnsi="Candara" w:cs="Arial"/>
          <w:b w:val="0"/>
        </w:rPr>
        <w:t xml:space="preserve">della fornitura di termosaldatrici articolata in 2 lotti comprensiva di </w:t>
      </w:r>
      <w:r w:rsidR="00455E4C">
        <w:rPr>
          <w:rFonts w:ascii="Candara" w:hAnsi="Candara" w:cs="Arial"/>
          <w:b w:val="0"/>
        </w:rPr>
        <w:t xml:space="preserve">servizio di assistenza e </w:t>
      </w:r>
      <w:r w:rsidR="00695180">
        <w:rPr>
          <w:rFonts w:ascii="Candara" w:hAnsi="Candara" w:cs="Arial"/>
          <w:b w:val="0"/>
        </w:rPr>
        <w:t xml:space="preserve">manutenzione </w:t>
      </w:r>
      <w:r w:rsidR="00455E4C">
        <w:rPr>
          <w:rFonts w:ascii="Candara" w:hAnsi="Candara" w:cs="Arial"/>
          <w:b w:val="0"/>
        </w:rPr>
        <w:t xml:space="preserve">full </w:t>
      </w:r>
      <w:proofErr w:type="spellStart"/>
      <w:r w:rsidR="00455E4C">
        <w:rPr>
          <w:rFonts w:ascii="Candara" w:hAnsi="Candara" w:cs="Arial"/>
          <w:b w:val="0"/>
        </w:rPr>
        <w:t>risk</w:t>
      </w:r>
      <w:proofErr w:type="spellEnd"/>
      <w:r w:rsidR="00455E4C">
        <w:rPr>
          <w:rFonts w:ascii="Candara" w:hAnsi="Candara" w:cs="Arial"/>
          <w:b w:val="0"/>
        </w:rPr>
        <w:t xml:space="preserve"> </w:t>
      </w:r>
      <w:bookmarkStart w:id="0" w:name="_GoBack"/>
      <w:bookmarkEnd w:id="0"/>
      <w:r w:rsidR="00695180">
        <w:rPr>
          <w:rFonts w:ascii="Candara" w:hAnsi="Candara" w:cs="Arial"/>
          <w:b w:val="0"/>
        </w:rPr>
        <w:t>per 24 mesi</w:t>
      </w:r>
      <w:r w:rsidR="00DB0CB8">
        <w:rPr>
          <w:rFonts w:ascii="Candara" w:hAnsi="Candara" w:cs="Arial"/>
          <w:b w:val="0"/>
        </w:rPr>
        <w:t xml:space="preserve">. </w:t>
      </w:r>
    </w:p>
    <w:p w:rsidR="00695180" w:rsidRDefault="00695180" w:rsidP="003813B9">
      <w:pPr>
        <w:pStyle w:val="Titolo"/>
        <w:jc w:val="both"/>
        <w:rPr>
          <w:rFonts w:ascii="Candara" w:hAnsi="Candara" w:cs="Arial"/>
          <w:b w:val="0"/>
          <w:bCs w:val="0"/>
        </w:rPr>
      </w:pPr>
    </w:p>
    <w:p w:rsidR="003813B9" w:rsidRDefault="00CB57A0" w:rsidP="003813B9">
      <w:pPr>
        <w:pStyle w:val="Titolo"/>
        <w:jc w:val="both"/>
        <w:rPr>
          <w:rFonts w:ascii="Candara" w:hAnsi="Candara" w:cs="Arial"/>
          <w:b w:val="0"/>
          <w:bCs w:val="0"/>
        </w:rPr>
      </w:pPr>
      <w:r>
        <w:rPr>
          <w:rFonts w:ascii="Candara" w:hAnsi="Candara" w:cs="Arial"/>
          <w:b w:val="0"/>
          <w:bCs w:val="0"/>
        </w:rPr>
        <w:t>Importo complessivo dell’appalto</w:t>
      </w:r>
      <w:r w:rsidR="003813B9" w:rsidRPr="0011455C">
        <w:rPr>
          <w:rFonts w:ascii="Candara" w:hAnsi="Candara" w:cs="Arial"/>
          <w:b w:val="0"/>
          <w:bCs w:val="0"/>
        </w:rPr>
        <w:t xml:space="preserve">: </w:t>
      </w:r>
      <w:r w:rsidR="00BC25AD" w:rsidRPr="00695180">
        <w:rPr>
          <w:rFonts w:ascii="Candara" w:hAnsi="Candara" w:cs="Arial"/>
        </w:rPr>
        <w:t>€</w:t>
      </w:r>
      <w:r w:rsidR="00BC25AD" w:rsidRPr="0011455C">
        <w:rPr>
          <w:rFonts w:ascii="Candara" w:hAnsi="Candara" w:cs="Arial"/>
          <w:b w:val="0"/>
        </w:rPr>
        <w:t xml:space="preserve"> </w:t>
      </w:r>
      <w:r w:rsidR="00695180" w:rsidRPr="00276D5F">
        <w:rPr>
          <w:rFonts w:asciiTheme="minorHAnsi" w:hAnsiTheme="minorHAnsi" w:cstheme="minorHAnsi"/>
          <w:sz w:val="22"/>
          <w:szCs w:val="22"/>
        </w:rPr>
        <w:t>21.930,00</w:t>
      </w:r>
      <w:r w:rsidR="00695180">
        <w:rPr>
          <w:rFonts w:asciiTheme="minorHAnsi" w:hAnsiTheme="minorHAnsi" w:cstheme="minorHAnsi"/>
          <w:sz w:val="22"/>
          <w:szCs w:val="22"/>
        </w:rPr>
        <w:t xml:space="preserve">= </w:t>
      </w:r>
      <w:r w:rsidR="006C1C21" w:rsidRPr="006C1C21">
        <w:rPr>
          <w:rFonts w:ascii="Candara" w:hAnsi="Candara"/>
          <w:b w:val="0"/>
          <w:bCs w:val="0"/>
          <w:sz w:val="22"/>
          <w:szCs w:val="22"/>
        </w:rPr>
        <w:t xml:space="preserve">oltre </w:t>
      </w:r>
      <w:r w:rsidR="006C1C21">
        <w:rPr>
          <w:rFonts w:ascii="Candara" w:hAnsi="Candara" w:cs="Arial"/>
          <w:b w:val="0"/>
          <w:sz w:val="22"/>
          <w:szCs w:val="22"/>
        </w:rPr>
        <w:t>IVA</w:t>
      </w:r>
      <w:r w:rsidR="006C1C21" w:rsidRPr="006C1C21">
        <w:rPr>
          <w:rFonts w:ascii="Candara" w:hAnsi="Candara" w:cs="Arial"/>
          <w:b w:val="0"/>
          <w:sz w:val="22"/>
          <w:szCs w:val="22"/>
        </w:rPr>
        <w:t xml:space="preserve">, </w:t>
      </w:r>
      <w:r w:rsidR="006C1C21" w:rsidRPr="00621A5A">
        <w:rPr>
          <w:rFonts w:ascii="Candara" w:hAnsi="Candara" w:cs="Arial"/>
          <w:b w:val="0"/>
          <w:bCs w:val="0"/>
        </w:rPr>
        <w:t>oneri per la sicurezza non presenti</w:t>
      </w:r>
      <w:r w:rsidR="00BC25AD" w:rsidRPr="00621A5A">
        <w:rPr>
          <w:rFonts w:ascii="Candara" w:hAnsi="Candara" w:cs="Arial"/>
          <w:b w:val="0"/>
          <w:bCs w:val="0"/>
        </w:rPr>
        <w:t xml:space="preserve">, </w:t>
      </w:r>
      <w:r w:rsidR="00DB0CB8" w:rsidRPr="006C1C21">
        <w:rPr>
          <w:rFonts w:ascii="Candara" w:hAnsi="Candara" w:cs="Arial"/>
          <w:b w:val="0"/>
          <w:bCs w:val="0"/>
        </w:rPr>
        <w:t>la cui aggiudicazione avverr</w:t>
      </w:r>
      <w:r w:rsidR="00DB0CB8">
        <w:rPr>
          <w:rFonts w:ascii="Candara" w:hAnsi="Candara" w:cs="Arial"/>
          <w:b w:val="0"/>
          <w:bCs w:val="0"/>
        </w:rPr>
        <w:t>à</w:t>
      </w:r>
      <w:r w:rsidR="003813B9" w:rsidRPr="0011455C">
        <w:rPr>
          <w:rFonts w:ascii="Candara" w:hAnsi="Candara" w:cs="Arial"/>
          <w:b w:val="0"/>
          <w:bCs w:val="0"/>
        </w:rPr>
        <w:t xml:space="preserve"> </w:t>
      </w:r>
      <w:r w:rsidRPr="00621A5A">
        <w:rPr>
          <w:rFonts w:ascii="Candara" w:hAnsi="Candara" w:cs="Arial"/>
          <w:b w:val="0"/>
          <w:bCs w:val="0"/>
        </w:rPr>
        <w:t>c</w:t>
      </w:r>
      <w:r w:rsidRPr="00CB57A0">
        <w:rPr>
          <w:rFonts w:ascii="Candara" w:hAnsi="Candara" w:cs="Arial"/>
          <w:b w:val="0"/>
          <w:bCs w:val="0"/>
        </w:rPr>
        <w:t xml:space="preserve">on il </w:t>
      </w:r>
      <w:r>
        <w:rPr>
          <w:rFonts w:ascii="Candara" w:hAnsi="Candara" w:cs="Arial"/>
          <w:b w:val="0"/>
          <w:bCs w:val="0"/>
        </w:rPr>
        <w:t xml:space="preserve">criterio del </w:t>
      </w:r>
      <w:r w:rsidRPr="00CB57A0">
        <w:rPr>
          <w:rFonts w:ascii="Candara" w:hAnsi="Candara" w:cs="Arial"/>
          <w:b w:val="0"/>
          <w:bCs w:val="0"/>
        </w:rPr>
        <w:t xml:space="preserve">minor prezzo, ai sensi dell’art.108 , comma 3, D. </w:t>
      </w:r>
      <w:proofErr w:type="spellStart"/>
      <w:r w:rsidRPr="00CB57A0">
        <w:rPr>
          <w:rFonts w:ascii="Candara" w:hAnsi="Candara" w:cs="Arial"/>
          <w:b w:val="0"/>
          <w:bCs w:val="0"/>
        </w:rPr>
        <w:t>Lgs</w:t>
      </w:r>
      <w:proofErr w:type="spellEnd"/>
      <w:r w:rsidRPr="00CB57A0">
        <w:rPr>
          <w:rFonts w:ascii="Candara" w:hAnsi="Candara" w:cs="Arial"/>
          <w:b w:val="0"/>
          <w:bCs w:val="0"/>
        </w:rPr>
        <w:t>. 36/2023 ed Allegato II. 8, previa constatazione di idoneità dei prodotti proposti nell’offerta</w:t>
      </w:r>
      <w:r w:rsidR="003813B9" w:rsidRPr="0011455C">
        <w:rPr>
          <w:rFonts w:ascii="Candara" w:hAnsi="Candara" w:cs="Arial"/>
          <w:b w:val="0"/>
          <w:bCs w:val="0"/>
        </w:rPr>
        <w:t>.</w:t>
      </w:r>
    </w:p>
    <w:p w:rsidR="00CB57A0" w:rsidRPr="0011455C" w:rsidRDefault="00CB57A0" w:rsidP="003813B9">
      <w:pPr>
        <w:pStyle w:val="Titolo"/>
        <w:jc w:val="both"/>
        <w:rPr>
          <w:rFonts w:ascii="Candara" w:hAnsi="Candara" w:cs="Arial"/>
          <w:b w:val="0"/>
          <w:bCs w:val="0"/>
        </w:rPr>
      </w:pPr>
    </w:p>
    <w:p w:rsidR="0011455C" w:rsidRPr="0011455C" w:rsidRDefault="003813B9" w:rsidP="003813B9">
      <w:pPr>
        <w:ind w:right="-66"/>
        <w:jc w:val="both"/>
        <w:rPr>
          <w:rFonts w:ascii="Candara" w:hAnsi="Candara" w:cs="Arial"/>
        </w:rPr>
      </w:pPr>
      <w:r w:rsidRPr="0011455C">
        <w:rPr>
          <w:rFonts w:ascii="Candara" w:hAnsi="Candara" w:cs="Arial"/>
        </w:rPr>
        <w:t>I soggetti interessati potranno assumere tutte le informazioni in merito ai contenuti e alle modalità di partecipazione mediante accesso libero</w:t>
      </w:r>
      <w:smartTag w:uri="urn:schemas-microsoft-com:office:smarttags" w:element="PersonName">
        <w:r w:rsidRPr="0011455C">
          <w:rPr>
            <w:rFonts w:ascii="Candara" w:hAnsi="Candara" w:cs="Arial"/>
          </w:rPr>
          <w:t>,</w:t>
        </w:r>
      </w:smartTag>
      <w:r w:rsidRPr="0011455C">
        <w:rPr>
          <w:rFonts w:ascii="Candara" w:hAnsi="Candara" w:cs="Arial"/>
        </w:rPr>
        <w:t xml:space="preserve"> diretto e completo a tutti gli atti di gara (</w:t>
      </w:r>
      <w:r w:rsidR="00BC25AD" w:rsidRPr="0011455C">
        <w:rPr>
          <w:rFonts w:ascii="Candara" w:hAnsi="Candara" w:cs="Arial"/>
        </w:rPr>
        <w:t xml:space="preserve">Documento Unico di procedura </w:t>
      </w:r>
      <w:r w:rsidRPr="0011455C">
        <w:rPr>
          <w:rFonts w:ascii="Candara" w:hAnsi="Candara" w:cs="Arial"/>
        </w:rPr>
        <w:t xml:space="preserve">e relativi allegati) pubblicati sul sito </w:t>
      </w:r>
      <w:hyperlink r:id="rId7" w:history="1">
        <w:r w:rsidR="00BC25AD" w:rsidRPr="0011455C">
          <w:rPr>
            <w:rStyle w:val="Collegamentoipertestuale"/>
            <w:rFonts w:ascii="Candara" w:hAnsi="Candara" w:cs="Arial"/>
          </w:rPr>
          <w:t>www.ariaspa.it</w:t>
        </w:r>
      </w:hyperlink>
      <w:r w:rsidR="0011455C" w:rsidRPr="0011455C">
        <w:rPr>
          <w:rFonts w:ascii="Candara" w:hAnsi="Candara" w:cs="Arial"/>
        </w:rPr>
        <w:t>.</w:t>
      </w:r>
    </w:p>
    <w:p w:rsidR="0011455C" w:rsidRPr="0011455C" w:rsidRDefault="0011455C" w:rsidP="003813B9">
      <w:pPr>
        <w:ind w:right="-66"/>
        <w:jc w:val="both"/>
        <w:rPr>
          <w:rFonts w:ascii="Candara" w:hAnsi="Candara" w:cs="Arial"/>
        </w:rPr>
      </w:pPr>
    </w:p>
    <w:p w:rsidR="003813B9" w:rsidRPr="0011455C" w:rsidRDefault="003813B9" w:rsidP="003813B9">
      <w:pPr>
        <w:ind w:right="-66"/>
        <w:jc w:val="both"/>
        <w:rPr>
          <w:rFonts w:ascii="Candara" w:hAnsi="Candara" w:cs="Arial"/>
        </w:rPr>
      </w:pPr>
      <w:r w:rsidRPr="0011455C">
        <w:rPr>
          <w:rFonts w:ascii="Candara" w:hAnsi="Candara" w:cs="Arial"/>
        </w:rPr>
        <w:t xml:space="preserve">Per eventuali informazioni: utilizzare l’apposito spazio all’interno di </w:t>
      </w:r>
      <w:proofErr w:type="spellStart"/>
      <w:r w:rsidRPr="0011455C">
        <w:rPr>
          <w:rFonts w:ascii="Candara" w:hAnsi="Candara" w:cs="Arial"/>
        </w:rPr>
        <w:t>Sintel</w:t>
      </w:r>
      <w:proofErr w:type="spellEnd"/>
      <w:r w:rsidRPr="0011455C">
        <w:rPr>
          <w:rFonts w:ascii="Candara" w:hAnsi="Candara" w:cs="Arial"/>
        </w:rPr>
        <w:t xml:space="preserve"> “Comunicazione della procedura”.</w:t>
      </w:r>
    </w:p>
    <w:p w:rsidR="0011455C" w:rsidRPr="0011455C" w:rsidRDefault="0011455C" w:rsidP="003813B9">
      <w:pPr>
        <w:pStyle w:val="Testodelblocco"/>
        <w:ind w:left="0" w:right="-66"/>
        <w:rPr>
          <w:rFonts w:ascii="Candara" w:hAnsi="Candara" w:cs="Arial"/>
        </w:rPr>
      </w:pPr>
    </w:p>
    <w:p w:rsidR="003813B9" w:rsidRPr="0011455C" w:rsidRDefault="0011455C" w:rsidP="003813B9">
      <w:pPr>
        <w:pStyle w:val="Testodelblocco"/>
        <w:ind w:left="0" w:right="-66"/>
        <w:rPr>
          <w:rFonts w:ascii="Candara" w:hAnsi="Candara" w:cs="Arial"/>
          <w:b/>
        </w:rPr>
      </w:pPr>
      <w:r w:rsidRPr="0011455C">
        <w:rPr>
          <w:rFonts w:ascii="Candara" w:hAnsi="Candara" w:cs="Arial"/>
        </w:rPr>
        <w:t>Si informa</w:t>
      </w:r>
      <w:r w:rsidR="003813B9" w:rsidRPr="0011455C">
        <w:rPr>
          <w:rFonts w:ascii="Candara" w:hAnsi="Candara" w:cs="Arial"/>
        </w:rPr>
        <w:t xml:space="preserve"> che il termine perentorio per la presentazione dell’offerta è fissato entro e non oltre le ore </w:t>
      </w:r>
      <w:r w:rsidR="00CB57A0">
        <w:rPr>
          <w:rFonts w:ascii="Candara" w:hAnsi="Candara" w:cs="Arial"/>
        </w:rPr>
        <w:t>14</w:t>
      </w:r>
      <w:r w:rsidR="003813B9" w:rsidRPr="006C1C21">
        <w:rPr>
          <w:rFonts w:ascii="Candara" w:hAnsi="Candara" w:cs="Arial"/>
        </w:rPr>
        <w:t>.00</w:t>
      </w:r>
      <w:r w:rsidR="003813B9" w:rsidRPr="0011455C">
        <w:rPr>
          <w:rFonts w:ascii="Candara" w:hAnsi="Candara" w:cs="Arial"/>
        </w:rPr>
        <w:t xml:space="preserve"> del giorno </w:t>
      </w:r>
      <w:r w:rsidR="00695180">
        <w:rPr>
          <w:rFonts w:ascii="Candara" w:hAnsi="Candara" w:cs="Arial"/>
          <w:b/>
        </w:rPr>
        <w:t>17/02/2025</w:t>
      </w:r>
      <w:r w:rsidR="003813B9" w:rsidRPr="0011455C">
        <w:rPr>
          <w:rFonts w:ascii="Candara" w:hAnsi="Candara" w:cs="Arial"/>
          <w:b/>
        </w:rPr>
        <w:t>.</w:t>
      </w:r>
    </w:p>
    <w:p w:rsidR="0011455C" w:rsidRPr="0011455C" w:rsidRDefault="0011455C" w:rsidP="003813B9">
      <w:pPr>
        <w:pStyle w:val="Testodelblocco"/>
        <w:ind w:left="0" w:right="-66"/>
        <w:rPr>
          <w:rFonts w:ascii="Candara" w:hAnsi="Candara" w:cs="Arial"/>
          <w:b/>
          <w:color w:val="000000"/>
        </w:rPr>
      </w:pPr>
    </w:p>
    <w:p w:rsidR="003813B9" w:rsidRPr="0011455C" w:rsidRDefault="003813B9" w:rsidP="003813B9">
      <w:pPr>
        <w:ind w:left="-720" w:right="-1866"/>
        <w:jc w:val="both"/>
        <w:rPr>
          <w:rFonts w:ascii="Candara" w:hAnsi="Candara" w:cs="Arial"/>
        </w:rPr>
      </w:pPr>
    </w:p>
    <w:p w:rsidR="003813B9" w:rsidRPr="0011455C" w:rsidRDefault="00DF3453" w:rsidP="00DF3453">
      <w:pPr>
        <w:ind w:left="4248" w:right="-66"/>
        <w:rPr>
          <w:rFonts w:ascii="Candara" w:hAnsi="Candara" w:cs="Arial"/>
        </w:rPr>
      </w:pPr>
      <w:r>
        <w:rPr>
          <w:rFonts w:ascii="Candara" w:hAnsi="Candara" w:cs="Arial"/>
        </w:rPr>
        <w:t xml:space="preserve">                                      </w:t>
      </w:r>
      <w:r w:rsidR="003813B9" w:rsidRPr="0011455C">
        <w:rPr>
          <w:rFonts w:ascii="Candara" w:hAnsi="Candara" w:cs="Arial"/>
        </w:rPr>
        <w:t xml:space="preserve">IL </w:t>
      </w:r>
      <w:r w:rsidR="00A614BB" w:rsidRPr="0011455C">
        <w:rPr>
          <w:rFonts w:ascii="Candara" w:hAnsi="Candara" w:cs="Arial"/>
        </w:rPr>
        <w:t>RUP</w:t>
      </w:r>
    </w:p>
    <w:p w:rsidR="003813B9" w:rsidRDefault="003813B9" w:rsidP="003813B9">
      <w:pPr>
        <w:ind w:right="-66"/>
        <w:jc w:val="center"/>
        <w:rPr>
          <w:rFonts w:ascii="Candara" w:hAnsi="Candara" w:cs="Arial"/>
        </w:rPr>
      </w:pPr>
      <w:r w:rsidRPr="0011455C">
        <w:rPr>
          <w:rFonts w:ascii="Candara" w:hAnsi="Candara" w:cs="Arial"/>
        </w:rPr>
        <w:t xml:space="preserve">                                                               (f.to dott. </w:t>
      </w:r>
      <w:r w:rsidR="00695180">
        <w:rPr>
          <w:rFonts w:ascii="Candara" w:hAnsi="Candara" w:cs="Arial"/>
        </w:rPr>
        <w:t>Stefano Vitiello</w:t>
      </w:r>
      <w:r w:rsidRPr="0011455C">
        <w:rPr>
          <w:rFonts w:ascii="Candara" w:hAnsi="Candara" w:cs="Arial"/>
        </w:rPr>
        <w:t>)</w:t>
      </w:r>
    </w:p>
    <w:p w:rsidR="00946144" w:rsidRPr="00946144" w:rsidRDefault="00946144" w:rsidP="00946144">
      <w:pPr>
        <w:ind w:left="2832" w:right="-66" w:firstLine="708"/>
        <w:jc w:val="center"/>
        <w:rPr>
          <w:rFonts w:ascii="Candara" w:hAnsi="Candara" w:cs="Arial"/>
          <w:sz w:val="20"/>
          <w:szCs w:val="20"/>
        </w:rPr>
      </w:pPr>
      <w:r w:rsidRPr="00946144">
        <w:rPr>
          <w:rFonts w:ascii="Candara" w:hAnsi="Candara" w:cs="Arial"/>
          <w:sz w:val="20"/>
          <w:szCs w:val="20"/>
        </w:rPr>
        <w:t xml:space="preserve">Firmato digitalmente </w:t>
      </w:r>
    </w:p>
    <w:p w:rsidR="00D8349D" w:rsidRPr="0011455C" w:rsidRDefault="00D8349D">
      <w:pPr>
        <w:rPr>
          <w:rFonts w:ascii="Candara" w:hAnsi="Candara" w:cs="Arial"/>
        </w:rPr>
      </w:pPr>
    </w:p>
    <w:p w:rsidR="001016C0" w:rsidRPr="001016C0" w:rsidRDefault="001016C0">
      <w:pPr>
        <w:rPr>
          <w:rFonts w:ascii="Arial" w:hAnsi="Arial" w:cs="Arial"/>
        </w:rPr>
      </w:pPr>
    </w:p>
    <w:sectPr w:rsidR="001016C0" w:rsidRPr="001016C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5C" w:rsidRDefault="0011455C" w:rsidP="0011455C">
      <w:r>
        <w:separator/>
      </w:r>
    </w:p>
  </w:endnote>
  <w:endnote w:type="continuationSeparator" w:id="0">
    <w:p w:rsidR="0011455C" w:rsidRDefault="0011455C" w:rsidP="0011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5C" w:rsidRDefault="0011455C" w:rsidP="0011455C">
    <w:pPr>
      <w:pStyle w:val="Pidipagina"/>
      <w:jc w:val="center"/>
      <w:rPr>
        <w:color w:val="333333"/>
        <w:sz w:val="16"/>
        <w:szCs w:val="16"/>
      </w:rPr>
    </w:pPr>
    <w:r>
      <w:rPr>
        <w:color w:val="333333"/>
        <w:sz w:val="14"/>
        <w:szCs w:val="14"/>
      </w:rPr>
      <w:t xml:space="preserve">   </w:t>
    </w:r>
    <w:r>
      <w:rPr>
        <w:color w:val="333333"/>
        <w:sz w:val="16"/>
        <w:szCs w:val="16"/>
      </w:rPr>
      <w:t>Sede Legale</w:t>
    </w:r>
    <w:r>
      <w:rPr>
        <w:color w:val="333333"/>
        <w:sz w:val="14"/>
        <w:szCs w:val="14"/>
      </w:rPr>
      <w:t xml:space="preserve">: </w:t>
    </w:r>
    <w:r>
      <w:rPr>
        <w:color w:val="333333"/>
        <w:sz w:val="16"/>
        <w:szCs w:val="16"/>
      </w:rPr>
      <w:t xml:space="preserve">ASST Santi Paolo e Carlo - via A. di </w:t>
    </w:r>
    <w:proofErr w:type="spellStart"/>
    <w:r>
      <w:rPr>
        <w:color w:val="333333"/>
        <w:sz w:val="16"/>
        <w:szCs w:val="16"/>
      </w:rPr>
      <w:t>Rudinì</w:t>
    </w:r>
    <w:proofErr w:type="spellEnd"/>
    <w:r>
      <w:rPr>
        <w:color w:val="333333"/>
        <w:sz w:val="16"/>
        <w:szCs w:val="16"/>
      </w:rPr>
      <w:t>, 8 - 20142 Milano</w:t>
    </w:r>
  </w:p>
  <w:p w:rsidR="0011455C" w:rsidRDefault="0011455C" w:rsidP="0011455C">
    <w:pPr>
      <w:pStyle w:val="Pidipagina"/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>Tel. 02/8184.1 (Centralino)   Fax 02/8910875 (Protocollo Generale)</w:t>
    </w:r>
  </w:p>
  <w:p w:rsidR="0011455C" w:rsidRDefault="0011455C" w:rsidP="0011455C">
    <w:pPr>
      <w:pStyle w:val="Pidipagina"/>
      <w:jc w:val="center"/>
      <w:rPr>
        <w:b/>
        <w:bCs/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Cod. </w:t>
    </w:r>
    <w:proofErr w:type="spellStart"/>
    <w:r>
      <w:rPr>
        <w:color w:val="333333"/>
        <w:sz w:val="16"/>
        <w:szCs w:val="16"/>
      </w:rPr>
      <w:t>Fisc</w:t>
    </w:r>
    <w:proofErr w:type="spellEnd"/>
    <w:r>
      <w:rPr>
        <w:color w:val="333333"/>
        <w:sz w:val="16"/>
        <w:szCs w:val="16"/>
      </w:rPr>
      <w:t>. 09321970965   P.IVA 09321970965</w:t>
    </w:r>
    <w:r>
      <w:rPr>
        <w:color w:val="333333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5C" w:rsidRDefault="0011455C" w:rsidP="0011455C">
      <w:r>
        <w:separator/>
      </w:r>
    </w:p>
  </w:footnote>
  <w:footnote w:type="continuationSeparator" w:id="0">
    <w:p w:rsidR="0011455C" w:rsidRDefault="0011455C" w:rsidP="00114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5C" w:rsidRDefault="0011455C">
    <w:pPr>
      <w:pStyle w:val="Intestazione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388"/>
      <w:gridCol w:w="3375"/>
      <w:gridCol w:w="3375"/>
    </w:tblGrid>
    <w:tr w:rsidR="0011455C" w:rsidTr="00DD1AED">
      <w:trPr>
        <w:cantSplit/>
        <w:trHeight w:val="973"/>
      </w:trPr>
      <w:tc>
        <w:tcPr>
          <w:tcW w:w="3388" w:type="dxa"/>
          <w:vMerge w:val="restart"/>
          <w:shd w:val="clear" w:color="auto" w:fill="auto"/>
        </w:tcPr>
        <w:p w:rsidR="0011455C" w:rsidRDefault="0011455C" w:rsidP="00DD1AED">
          <w:pPr>
            <w:pStyle w:val="Intestazione"/>
            <w:snapToGrid w:val="0"/>
          </w:pPr>
          <w:r>
            <w:rPr>
              <w:noProof/>
            </w:rPr>
            <w:drawing>
              <wp:inline distT="0" distB="0" distL="0" distR="0" wp14:anchorId="770D3026" wp14:editId="4FFD1113">
                <wp:extent cx="1868805" cy="683895"/>
                <wp:effectExtent l="0" t="0" r="0" b="190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8805" cy="6838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5" w:type="dxa"/>
          <w:shd w:val="clear" w:color="auto" w:fill="auto"/>
        </w:tcPr>
        <w:p w:rsidR="0011455C" w:rsidRDefault="0011455C" w:rsidP="00DD1AED">
          <w:pPr>
            <w:pStyle w:val="Intestazione"/>
            <w:snapToGrid w:val="0"/>
            <w:ind w:left="158"/>
          </w:pPr>
        </w:p>
      </w:tc>
      <w:tc>
        <w:tcPr>
          <w:tcW w:w="3375" w:type="dxa"/>
          <w:shd w:val="clear" w:color="auto" w:fill="auto"/>
        </w:tcPr>
        <w:p w:rsidR="0011455C" w:rsidRDefault="0011455C" w:rsidP="00DD1AED">
          <w:pPr>
            <w:pStyle w:val="Intestazione"/>
            <w:snapToGrid w:val="0"/>
            <w:ind w:left="190"/>
          </w:pPr>
        </w:p>
      </w:tc>
    </w:tr>
    <w:tr w:rsidR="0011455C" w:rsidTr="00DD1AED">
      <w:trPr>
        <w:cantSplit/>
      </w:trPr>
      <w:tc>
        <w:tcPr>
          <w:tcW w:w="3388" w:type="dxa"/>
          <w:vMerge/>
          <w:shd w:val="clear" w:color="auto" w:fill="auto"/>
        </w:tcPr>
        <w:p w:rsidR="0011455C" w:rsidRDefault="0011455C" w:rsidP="00DD1AED">
          <w:pPr>
            <w:pStyle w:val="Intestazione"/>
            <w:snapToGrid w:val="0"/>
          </w:pPr>
        </w:p>
      </w:tc>
      <w:tc>
        <w:tcPr>
          <w:tcW w:w="3375" w:type="dxa"/>
          <w:shd w:val="clear" w:color="auto" w:fill="auto"/>
        </w:tcPr>
        <w:p w:rsidR="0011455C" w:rsidRDefault="0011455C" w:rsidP="00DD1AED">
          <w:pPr>
            <w:pStyle w:val="Intestazione"/>
            <w:snapToGrid w:val="0"/>
          </w:pPr>
        </w:p>
      </w:tc>
      <w:tc>
        <w:tcPr>
          <w:tcW w:w="3375" w:type="dxa"/>
          <w:shd w:val="clear" w:color="auto" w:fill="auto"/>
        </w:tcPr>
        <w:p w:rsidR="0011455C" w:rsidRDefault="0011455C" w:rsidP="00DD1AED">
          <w:pPr>
            <w:pStyle w:val="Intestazione"/>
            <w:snapToGrid w:val="0"/>
            <w:rPr>
              <w:sz w:val="16"/>
            </w:rPr>
          </w:pPr>
        </w:p>
      </w:tc>
    </w:tr>
  </w:tbl>
  <w:p w:rsidR="0011455C" w:rsidRDefault="0011455C" w:rsidP="0011455C">
    <w:pPr>
      <w:pStyle w:val="Intestazione"/>
      <w:rPr>
        <w:sz w:val="4"/>
      </w:rPr>
    </w:pPr>
  </w:p>
  <w:p w:rsidR="0011455C" w:rsidRDefault="0011455C" w:rsidP="0011455C">
    <w:pPr>
      <w:pStyle w:val="Intestazione"/>
      <w:rPr>
        <w:sz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84D5B4" wp14:editId="15071F07">
              <wp:simplePos x="0" y="0"/>
              <wp:positionH relativeFrom="column">
                <wp:posOffset>1905</wp:posOffset>
              </wp:positionH>
              <wp:positionV relativeFrom="paragraph">
                <wp:posOffset>-635</wp:posOffset>
              </wp:positionV>
              <wp:extent cx="6485890" cy="0"/>
              <wp:effectExtent l="11430" t="8890" r="8255" b="1016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589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.05pt" to="510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" strokeweight=".26mm">
              <v:stroke joinstyle="miter" endcap="square"/>
            </v:line>
          </w:pict>
        </mc:Fallback>
      </mc:AlternateContent>
    </w:r>
  </w:p>
  <w:p w:rsidR="00A611FA" w:rsidRPr="00F51DF5" w:rsidRDefault="00A611FA" w:rsidP="00A611FA">
    <w:pPr>
      <w:widowControl w:val="0"/>
      <w:tabs>
        <w:tab w:val="left" w:pos="1009"/>
        <w:tab w:val="center" w:pos="2267"/>
      </w:tabs>
      <w:ind w:right="-130"/>
      <w:rPr>
        <w:rFonts w:ascii="Candara" w:hAnsi="Candara" w:cstheme="minorHAnsi"/>
        <w:b/>
        <w:sz w:val="18"/>
        <w:szCs w:val="18"/>
      </w:rPr>
    </w:pPr>
    <w:r w:rsidRPr="00F51DF5">
      <w:rPr>
        <w:rFonts w:ascii="Candara" w:hAnsi="Candara" w:cstheme="minorHAnsi"/>
        <w:b/>
        <w:bCs/>
        <w:color w:val="333333"/>
        <w:sz w:val="18"/>
        <w:szCs w:val="18"/>
      </w:rPr>
      <w:t>SC GESTIONE ACQUISTI</w:t>
    </w:r>
  </w:p>
  <w:p w:rsidR="00A611FA" w:rsidRPr="00F51DF5" w:rsidRDefault="00A611FA" w:rsidP="00A611FA">
    <w:pPr>
      <w:widowControl w:val="0"/>
      <w:ind w:right="-130"/>
      <w:rPr>
        <w:rFonts w:ascii="Candara" w:hAnsi="Candara" w:cstheme="minorHAnsi"/>
        <w:b/>
        <w:color w:val="333333"/>
        <w:sz w:val="18"/>
        <w:szCs w:val="18"/>
      </w:rPr>
    </w:pPr>
    <w:r w:rsidRPr="00F51DF5">
      <w:rPr>
        <w:rFonts w:ascii="Candara" w:hAnsi="Candara" w:cstheme="minorHAnsi"/>
        <w:b/>
        <w:color w:val="333333"/>
        <w:sz w:val="18"/>
        <w:szCs w:val="18"/>
      </w:rPr>
      <w:t xml:space="preserve">Direttore </w:t>
    </w:r>
    <w:r w:rsidR="00695180">
      <w:rPr>
        <w:rFonts w:ascii="Candara" w:hAnsi="Candara" w:cstheme="minorHAnsi"/>
        <w:b/>
        <w:color w:val="333333"/>
        <w:sz w:val="18"/>
        <w:szCs w:val="18"/>
      </w:rPr>
      <w:t>Stefano Vitiello</w:t>
    </w:r>
  </w:p>
  <w:p w:rsidR="00A611FA" w:rsidRPr="00F51DF5" w:rsidRDefault="00A611FA" w:rsidP="00A611FA">
    <w:pPr>
      <w:widowControl w:val="0"/>
      <w:ind w:right="-130"/>
      <w:rPr>
        <w:rFonts w:ascii="Candara" w:hAnsi="Candara" w:cstheme="minorHAnsi"/>
        <w:color w:val="333333"/>
        <w:sz w:val="18"/>
        <w:szCs w:val="18"/>
        <w:lang w:val="en-US"/>
      </w:rPr>
    </w:pPr>
    <w:r w:rsidRPr="00F51DF5">
      <w:rPr>
        <w:rFonts w:ascii="Candara" w:hAnsi="Candara" w:cstheme="minorHAnsi"/>
        <w:color w:val="333333"/>
        <w:sz w:val="18"/>
        <w:szCs w:val="18"/>
        <w:lang w:val="en-US"/>
      </w:rPr>
      <w:t>Tel. 02-4022.2590- 02-8184.5017</w:t>
    </w:r>
  </w:p>
  <w:p w:rsidR="00A611FA" w:rsidRPr="00F51DF5" w:rsidRDefault="00A611FA" w:rsidP="00A611FA">
    <w:pPr>
      <w:widowControl w:val="0"/>
      <w:ind w:right="-130"/>
      <w:rPr>
        <w:rFonts w:ascii="Candara" w:hAnsi="Candara" w:cstheme="minorHAnsi"/>
        <w:color w:val="333333"/>
        <w:sz w:val="18"/>
        <w:szCs w:val="18"/>
        <w:lang w:val="en-US"/>
      </w:rPr>
    </w:pPr>
    <w:r w:rsidRPr="00F51DF5">
      <w:rPr>
        <w:rFonts w:ascii="Candara" w:hAnsi="Candara" w:cstheme="minorHAnsi"/>
        <w:color w:val="333333"/>
        <w:sz w:val="18"/>
        <w:szCs w:val="18"/>
        <w:lang w:val="en-US"/>
      </w:rPr>
      <w:t xml:space="preserve">PEC: </w:t>
    </w:r>
    <w:hyperlink r:id="rId2" w:history="1">
      <w:r w:rsidRPr="00F51DF5">
        <w:rPr>
          <w:rStyle w:val="Collegamentoipertestuale"/>
          <w:rFonts w:ascii="Candara" w:hAnsi="Candara" w:cstheme="minorHAnsi"/>
          <w:sz w:val="18"/>
          <w:szCs w:val="18"/>
          <w:lang w:val="en-US"/>
        </w:rPr>
        <w:t>protocollo@pec.asst-santipaolocarlo.it</w:t>
      </w:r>
    </w:hyperlink>
  </w:p>
  <w:p w:rsidR="00A611FA" w:rsidRPr="00F51DF5" w:rsidRDefault="00A611FA" w:rsidP="00A611FA">
    <w:pPr>
      <w:widowControl w:val="0"/>
      <w:ind w:right="-130"/>
      <w:rPr>
        <w:rFonts w:ascii="Candara" w:hAnsi="Candara" w:cstheme="minorHAnsi"/>
        <w:color w:val="333333"/>
        <w:sz w:val="18"/>
        <w:szCs w:val="18"/>
        <w:lang w:val="en-US"/>
      </w:rPr>
    </w:pPr>
    <w:r w:rsidRPr="00F51DF5">
      <w:rPr>
        <w:rFonts w:ascii="Candara" w:hAnsi="Candara" w:cstheme="minorHAnsi"/>
        <w:color w:val="333333"/>
        <w:sz w:val="18"/>
        <w:szCs w:val="18"/>
        <w:lang w:val="en-US"/>
      </w:rPr>
      <w:t xml:space="preserve">E-MAIL: </w:t>
    </w:r>
    <w:hyperlink r:id="rId3" w:history="1">
      <w:r w:rsidRPr="00F51DF5">
        <w:rPr>
          <w:rStyle w:val="Collegamentoipertestuale"/>
          <w:rFonts w:ascii="Candara" w:hAnsi="Candara" w:cstheme="minorHAnsi"/>
          <w:sz w:val="18"/>
          <w:szCs w:val="18"/>
          <w:lang w:val="en-US"/>
        </w:rPr>
        <w:t>provveditorato.segreteria@asst-santipaolocarlo.it</w:t>
      </w:r>
    </w:hyperlink>
  </w:p>
  <w:p w:rsidR="00A611FA" w:rsidRPr="00F51DF5" w:rsidRDefault="00A611FA" w:rsidP="00A611FA">
    <w:pPr>
      <w:widowControl w:val="0"/>
      <w:ind w:right="-130"/>
      <w:rPr>
        <w:rFonts w:ascii="Candara" w:eastAsia="Calibri" w:hAnsi="Candara" w:cstheme="minorHAnsi"/>
        <w:b/>
        <w:bCs/>
        <w:color w:val="333333"/>
        <w:sz w:val="20"/>
        <w:szCs w:val="20"/>
      </w:rPr>
    </w:pPr>
    <w:r w:rsidRPr="00F51DF5">
      <w:rPr>
        <w:rFonts w:ascii="Candara" w:hAnsi="Candara" w:cstheme="minorHAnsi"/>
        <w:color w:val="333333"/>
        <w:sz w:val="18"/>
        <w:szCs w:val="18"/>
      </w:rPr>
      <w:t>Sede operativa: Presidio San Carlo</w:t>
    </w:r>
  </w:p>
  <w:p w:rsidR="0011455C" w:rsidRDefault="0011455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C8"/>
    <w:rsid w:val="000D3728"/>
    <w:rsid w:val="001016C0"/>
    <w:rsid w:val="0011455C"/>
    <w:rsid w:val="00183F59"/>
    <w:rsid w:val="0027433F"/>
    <w:rsid w:val="003813B9"/>
    <w:rsid w:val="00451CBE"/>
    <w:rsid w:val="00455E4C"/>
    <w:rsid w:val="00621A5A"/>
    <w:rsid w:val="00695180"/>
    <w:rsid w:val="006C1C21"/>
    <w:rsid w:val="006C6EC8"/>
    <w:rsid w:val="00775A1D"/>
    <w:rsid w:val="007C1D0A"/>
    <w:rsid w:val="007C7C7C"/>
    <w:rsid w:val="00803CEA"/>
    <w:rsid w:val="00946144"/>
    <w:rsid w:val="00A611FA"/>
    <w:rsid w:val="00A614BB"/>
    <w:rsid w:val="00BC25AD"/>
    <w:rsid w:val="00CB57A0"/>
    <w:rsid w:val="00D8349D"/>
    <w:rsid w:val="00DB0CB8"/>
    <w:rsid w:val="00DF3453"/>
    <w:rsid w:val="00F3439F"/>
    <w:rsid w:val="00F97F29"/>
    <w:rsid w:val="00FC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3813B9"/>
    <w:pPr>
      <w:ind w:left="-600" w:right="-1266"/>
      <w:jc w:val="both"/>
    </w:pPr>
  </w:style>
  <w:style w:type="character" w:styleId="Collegamentoipertestuale">
    <w:name w:val="Hyperlink"/>
    <w:basedOn w:val="Carpredefinitoparagrafo"/>
    <w:rsid w:val="003813B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813B9"/>
    <w:pPr>
      <w:jc w:val="center"/>
    </w:pPr>
    <w:rPr>
      <w:rFonts w:ascii="Arial" w:hAnsi="Arial"/>
      <w:b/>
      <w:bCs/>
    </w:rPr>
  </w:style>
  <w:style w:type="character" w:customStyle="1" w:styleId="TitoloCarattere">
    <w:name w:val="Titolo Carattere"/>
    <w:basedOn w:val="Carpredefinitoparagrafo"/>
    <w:link w:val="Titolo"/>
    <w:rsid w:val="003813B9"/>
    <w:rPr>
      <w:rFonts w:ascii="Arial" w:eastAsia="Times New Roman" w:hAnsi="Arial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1145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5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1145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5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5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55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3813B9"/>
    <w:pPr>
      <w:ind w:left="-600" w:right="-1266"/>
      <w:jc w:val="both"/>
    </w:pPr>
  </w:style>
  <w:style w:type="character" w:styleId="Collegamentoipertestuale">
    <w:name w:val="Hyperlink"/>
    <w:basedOn w:val="Carpredefinitoparagrafo"/>
    <w:rsid w:val="003813B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813B9"/>
    <w:pPr>
      <w:jc w:val="center"/>
    </w:pPr>
    <w:rPr>
      <w:rFonts w:ascii="Arial" w:hAnsi="Arial"/>
      <w:b/>
      <w:bCs/>
    </w:rPr>
  </w:style>
  <w:style w:type="character" w:customStyle="1" w:styleId="TitoloCarattere">
    <w:name w:val="Titolo Carattere"/>
    <w:basedOn w:val="Carpredefinitoparagrafo"/>
    <w:link w:val="Titolo"/>
    <w:rsid w:val="003813B9"/>
    <w:rPr>
      <w:rFonts w:ascii="Arial" w:eastAsia="Times New Roman" w:hAnsi="Arial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1145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5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1145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5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5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55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iasp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vveditorato.segreteria@asst-santipaolocarlo.it" TargetMode="External"/><Relationship Id="rId2" Type="http://schemas.openxmlformats.org/officeDocument/2006/relationships/hyperlink" Target="mailto:protocollo@pec.asst-santipaolocarlo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Rossini Marta</dc:creator>
  <cp:keywords/>
  <dc:description/>
  <cp:lastModifiedBy>ASST Santi Paolo e Carlo</cp:lastModifiedBy>
  <cp:revision>26</cp:revision>
  <cp:lastPrinted>2023-09-21T12:41:00Z</cp:lastPrinted>
  <dcterms:created xsi:type="dcterms:W3CDTF">2021-05-29T16:36:00Z</dcterms:created>
  <dcterms:modified xsi:type="dcterms:W3CDTF">2025-02-06T15:35:00Z</dcterms:modified>
</cp:coreProperties>
</file>